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1C8173" w14:textId="3DC90DB1" w:rsidR="001E7168" w:rsidRPr="0000688B" w:rsidRDefault="2DC6BE21" w:rsidP="00415FA1">
      <w:pPr>
        <w:jc w:val="center"/>
        <w:rPr>
          <w:rFonts w:ascii="Times New Roman" w:eastAsia="Times New Roman" w:hAnsi="Times New Roman" w:cs="Times New Roman"/>
          <w:b/>
          <w:bCs/>
          <w:sz w:val="32"/>
          <w:szCs w:val="32"/>
        </w:rPr>
      </w:pPr>
      <w:r w:rsidRPr="0000688B">
        <w:rPr>
          <w:rFonts w:ascii="Times New Roman" w:eastAsia="Times New Roman" w:hAnsi="Times New Roman" w:cs="Times New Roman"/>
          <w:b/>
          <w:bCs/>
          <w:color w:val="000000" w:themeColor="text1"/>
          <w:sz w:val="32"/>
          <w:szCs w:val="32"/>
        </w:rPr>
        <w:t xml:space="preserve">CNL-664A Topic 2 </w:t>
      </w:r>
      <w:r w:rsidR="00D57CDE" w:rsidRPr="0000688B">
        <w:rPr>
          <w:rFonts w:ascii="Times New Roman" w:eastAsia="Times New Roman" w:hAnsi="Times New Roman" w:cs="Times New Roman"/>
          <w:b/>
          <w:bCs/>
          <w:sz w:val="32"/>
          <w:szCs w:val="32"/>
        </w:rPr>
        <w:t xml:space="preserve">Choosing a Mentor to Support Your Counseling Practice </w:t>
      </w:r>
      <w:r w:rsidR="00990F98" w:rsidRPr="0000688B">
        <w:rPr>
          <w:rFonts w:ascii="Times New Roman" w:eastAsia="Times New Roman" w:hAnsi="Times New Roman" w:cs="Times New Roman"/>
          <w:b/>
          <w:bCs/>
          <w:sz w:val="32"/>
          <w:szCs w:val="32"/>
        </w:rPr>
        <w:t>Template</w:t>
      </w:r>
    </w:p>
    <w:p w14:paraId="2FB5F2D0" w14:textId="6EAD10A7" w:rsidR="0029268D" w:rsidRPr="006D6F4E" w:rsidRDefault="0029268D" w:rsidP="40D1E413">
      <w:pPr>
        <w:rPr>
          <w:rFonts w:ascii="Times New Roman" w:eastAsia="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2"/>
        <w:gridCol w:w="5768"/>
      </w:tblGrid>
      <w:tr w:rsidR="2FBE610E" w:rsidRPr="003F10A4" w14:paraId="14331BB5" w14:textId="77777777" w:rsidTr="2FBE610E">
        <w:trPr>
          <w:trHeight w:val="300"/>
        </w:trPr>
        <w:tc>
          <w:tcPr>
            <w:tcW w:w="3775" w:type="dxa"/>
          </w:tcPr>
          <w:p w14:paraId="4561C6F1" w14:textId="75595F48" w:rsidR="2FBE610E" w:rsidRPr="003F10A4" w:rsidRDefault="2FBE610E" w:rsidP="00FD7435">
            <w:pPr>
              <w:spacing w:before="20" w:after="0" w:line="276" w:lineRule="auto"/>
              <w:jc w:val="center"/>
              <w:rPr>
                <w:rFonts w:ascii="Times New Roman" w:eastAsia="Times New Roman" w:hAnsi="Times New Roman" w:cs="Times New Roman"/>
                <w:b/>
                <w:bCs/>
              </w:rPr>
            </w:pPr>
            <w:r w:rsidRPr="003F10A4">
              <w:rPr>
                <w:rFonts w:ascii="Times New Roman" w:eastAsia="Times New Roman" w:hAnsi="Times New Roman" w:cs="Times New Roman"/>
                <w:b/>
                <w:bCs/>
              </w:rPr>
              <w:t>Mentorship Prompts</w:t>
            </w:r>
          </w:p>
        </w:tc>
        <w:tc>
          <w:tcPr>
            <w:tcW w:w="6390" w:type="dxa"/>
          </w:tcPr>
          <w:p w14:paraId="4D2178C1" w14:textId="7FEF6FDB" w:rsidR="2FBE610E" w:rsidRPr="003F10A4" w:rsidRDefault="2FBE610E" w:rsidP="00FD7435">
            <w:pPr>
              <w:spacing w:before="20" w:after="0" w:line="276" w:lineRule="auto"/>
              <w:jc w:val="center"/>
              <w:rPr>
                <w:rFonts w:ascii="Times New Roman" w:eastAsia="Times New Roman" w:hAnsi="Times New Roman" w:cs="Times New Roman"/>
              </w:rPr>
            </w:pPr>
            <w:r w:rsidRPr="003F10A4">
              <w:rPr>
                <w:rFonts w:ascii="Times New Roman" w:eastAsia="Times New Roman" w:hAnsi="Times New Roman" w:cs="Times New Roman"/>
                <w:b/>
                <w:bCs/>
                <w:color w:val="1A1A1C"/>
              </w:rPr>
              <w:t>Address each of the following prompts in 100-150 words</w:t>
            </w:r>
            <w:r w:rsidR="004C5262">
              <w:rPr>
                <w:rFonts w:ascii="Times New Roman" w:eastAsia="Times New Roman" w:hAnsi="Times New Roman" w:cs="Times New Roman"/>
                <w:b/>
                <w:bCs/>
                <w:color w:val="1A1A1C"/>
              </w:rPr>
              <w:t>.</w:t>
            </w:r>
          </w:p>
        </w:tc>
      </w:tr>
      <w:tr w:rsidR="2FBE610E" w:rsidRPr="003F10A4" w14:paraId="4D117B4E" w14:textId="77777777" w:rsidTr="2FBE610E">
        <w:trPr>
          <w:trHeight w:val="300"/>
        </w:trPr>
        <w:tc>
          <w:tcPr>
            <w:tcW w:w="3775" w:type="dxa"/>
          </w:tcPr>
          <w:p w14:paraId="46F21BF6" w14:textId="09816911"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Mentorship and Supervision</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Compare the similarities and differences between mentorship and supervision.</w:t>
            </w:r>
          </w:p>
        </w:tc>
        <w:tc>
          <w:tcPr>
            <w:tcW w:w="6390" w:type="dxa"/>
          </w:tcPr>
          <w:p w14:paraId="75C23143" w14:textId="5C3F920B" w:rsidR="2FBE610E" w:rsidRPr="003F10A4" w:rsidRDefault="00D86247" w:rsidP="00FD7435">
            <w:pPr>
              <w:spacing w:before="20" w:after="0" w:line="276" w:lineRule="auto"/>
              <w:rPr>
                <w:rFonts w:ascii="Times New Roman" w:eastAsia="Times New Roman" w:hAnsi="Times New Roman" w:cs="Times New Roman"/>
              </w:rPr>
            </w:pPr>
            <w:r>
              <w:rPr>
                <w:rFonts w:ascii="Times New Roman" w:eastAsia="Times New Roman" w:hAnsi="Times New Roman" w:cs="Times New Roman"/>
              </w:rPr>
              <w:t xml:space="preserve">While mentorship and supervision have distinct similarities, there are also some very unique differences. </w:t>
            </w:r>
            <w:r w:rsidRPr="00D86247">
              <w:rPr>
                <w:rFonts w:ascii="Times New Roman" w:eastAsia="Times New Roman" w:hAnsi="Times New Roman" w:cs="Times New Roman"/>
              </w:rPr>
              <w:t xml:space="preserve">Mentorship and supervision are both professional relationships designed to support growth, development, and success. Both involve guidance, communication, feedback, and opportunities to develop </w:t>
            </w:r>
            <w:r>
              <w:rPr>
                <w:rFonts w:ascii="Times New Roman" w:eastAsia="Times New Roman" w:hAnsi="Times New Roman" w:cs="Times New Roman"/>
              </w:rPr>
              <w:t xml:space="preserve">new </w:t>
            </w:r>
            <w:r w:rsidRPr="00D86247">
              <w:rPr>
                <w:rFonts w:ascii="Times New Roman" w:eastAsia="Times New Roman" w:hAnsi="Times New Roman" w:cs="Times New Roman"/>
              </w:rPr>
              <w:t>knowledge and skills.</w:t>
            </w:r>
            <w:r>
              <w:rPr>
                <w:rFonts w:ascii="Times New Roman" w:eastAsia="Times New Roman" w:hAnsi="Times New Roman" w:cs="Times New Roman"/>
              </w:rPr>
              <w:t xml:space="preserve"> One of the main differences is that m</w:t>
            </w:r>
            <w:r w:rsidRPr="00D86247">
              <w:rPr>
                <w:rFonts w:ascii="Times New Roman" w:eastAsia="Times New Roman" w:hAnsi="Times New Roman" w:cs="Times New Roman"/>
              </w:rPr>
              <w:t>entorship is typically a voluntary, supportive relationship focused on long-term personal and professional development</w:t>
            </w:r>
            <w:r>
              <w:rPr>
                <w:rFonts w:ascii="Times New Roman" w:eastAsia="Times New Roman" w:hAnsi="Times New Roman" w:cs="Times New Roman"/>
              </w:rPr>
              <w:t xml:space="preserve"> while supervision </w:t>
            </w:r>
            <w:r w:rsidRPr="00D86247">
              <w:rPr>
                <w:rFonts w:ascii="Times New Roman" w:eastAsia="Times New Roman" w:hAnsi="Times New Roman" w:cs="Times New Roman"/>
              </w:rPr>
              <w:t>is a more formal and structured relationship in which a supervisor oversees an individual’s work, performance, and professional responsibilities.</w:t>
            </w:r>
            <w:r>
              <w:rPr>
                <w:rFonts w:ascii="Times New Roman" w:eastAsia="Times New Roman" w:hAnsi="Times New Roman" w:cs="Times New Roman"/>
              </w:rPr>
              <w:t xml:space="preserve"> Another distinct difference is that supervision addresses areas that require improvement while mentors offer unconditional positive regard and do not oversee daily responsibilities. </w:t>
            </w:r>
            <w:r w:rsidRPr="00D86247">
              <w:rPr>
                <w:rFonts w:ascii="Times New Roman" w:eastAsia="Times New Roman" w:hAnsi="Times New Roman" w:cs="Times New Roman"/>
              </w:rPr>
              <w:t>Both relationships can promote confidence, and professional development, but supervision generally involves greater authority and organizational responsibility.</w:t>
            </w:r>
          </w:p>
        </w:tc>
      </w:tr>
      <w:tr w:rsidR="2FBE610E" w:rsidRPr="003F10A4" w14:paraId="090613BB" w14:textId="77777777" w:rsidTr="2FBE610E">
        <w:trPr>
          <w:trHeight w:val="300"/>
        </w:trPr>
        <w:tc>
          <w:tcPr>
            <w:tcW w:w="3775" w:type="dxa"/>
          </w:tcPr>
          <w:p w14:paraId="38CFE038" w14:textId="3D46D927"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Mentorship Characteristics and Skills</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Discuss the characteristics and skills important for selecting a professional mentor (e.g., experience/professional background, mentorship style, availability).</w:t>
            </w:r>
          </w:p>
        </w:tc>
        <w:tc>
          <w:tcPr>
            <w:tcW w:w="6390" w:type="dxa"/>
          </w:tcPr>
          <w:p w14:paraId="092EC9A9" w14:textId="65E10398" w:rsidR="2FBE610E" w:rsidRPr="003F10A4" w:rsidRDefault="00D86247" w:rsidP="00FD7435">
            <w:pPr>
              <w:spacing w:before="20" w:after="0" w:line="276" w:lineRule="auto"/>
              <w:rPr>
                <w:rFonts w:ascii="Times New Roman" w:eastAsia="Times New Roman" w:hAnsi="Times New Roman" w:cs="Times New Roman"/>
              </w:rPr>
            </w:pPr>
            <w:r w:rsidRPr="00D86247">
              <w:rPr>
                <w:rFonts w:ascii="Times New Roman" w:eastAsia="Times New Roman" w:hAnsi="Times New Roman" w:cs="Times New Roman"/>
              </w:rPr>
              <w:t>When selecting a professional mentor, it is important to consider several characteristics and skills that can support a successful mentoring relationship. Experience and professional background are important because a mentor should have knowledge, training, and practical experience relevant to the mentee’s career goals. A good mentor should also demonstrate strong communication and interpersonal skills, including active listening, honesty, empathy, and the ability to provide constructive feedback.</w:t>
            </w:r>
            <w:r w:rsidR="00B403C6">
              <w:rPr>
                <w:rFonts w:ascii="Times New Roman" w:eastAsia="Times New Roman" w:hAnsi="Times New Roman" w:cs="Times New Roman"/>
              </w:rPr>
              <w:t xml:space="preserve"> </w:t>
            </w:r>
            <w:r w:rsidR="00B403C6" w:rsidRPr="00B403C6">
              <w:rPr>
                <w:rFonts w:ascii="Times New Roman" w:eastAsia="Times New Roman" w:hAnsi="Times New Roman" w:cs="Times New Roman"/>
              </w:rPr>
              <w:t xml:space="preserve">Availability and reliability are also essential because effective mentoring requires consistent communication and </w:t>
            </w:r>
            <w:r w:rsidR="00B403C6">
              <w:rPr>
                <w:rFonts w:ascii="Times New Roman" w:eastAsia="Times New Roman" w:hAnsi="Times New Roman" w:cs="Times New Roman"/>
              </w:rPr>
              <w:t>guidance</w:t>
            </w:r>
            <w:r w:rsidR="00B403C6" w:rsidRPr="00B403C6">
              <w:rPr>
                <w:rFonts w:ascii="Times New Roman" w:eastAsia="Times New Roman" w:hAnsi="Times New Roman" w:cs="Times New Roman"/>
              </w:rPr>
              <w:t>. Finally, a mentor should be supportive, professional, trustworthy, and committed to the mentee’s growth, while respecting appropriate professional boundaries.</w:t>
            </w:r>
          </w:p>
        </w:tc>
      </w:tr>
      <w:tr w:rsidR="2FBE610E" w:rsidRPr="003F10A4" w14:paraId="21CFAD2B" w14:textId="77777777" w:rsidTr="2FBE610E">
        <w:trPr>
          <w:trHeight w:val="300"/>
        </w:trPr>
        <w:tc>
          <w:tcPr>
            <w:tcW w:w="3775" w:type="dxa"/>
          </w:tcPr>
          <w:p w14:paraId="2219A2DB" w14:textId="088A4C9E"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Professional Mentor Support Goals</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Describe the goals (SMART) the CIT aims to achieve with professional mentor’s support.</w:t>
            </w:r>
          </w:p>
        </w:tc>
        <w:tc>
          <w:tcPr>
            <w:tcW w:w="6390" w:type="dxa"/>
          </w:tcPr>
          <w:p w14:paraId="687EA4CF" w14:textId="65D89419" w:rsidR="2FBE610E" w:rsidRPr="003F10A4" w:rsidRDefault="00B403C6" w:rsidP="00FD7435">
            <w:pPr>
              <w:spacing w:before="20" w:after="0" w:line="276" w:lineRule="auto"/>
              <w:rPr>
                <w:rFonts w:ascii="Times New Roman" w:eastAsia="Times New Roman" w:hAnsi="Times New Roman" w:cs="Times New Roman"/>
              </w:rPr>
            </w:pPr>
            <w:r>
              <w:rPr>
                <w:rFonts w:ascii="Times New Roman" w:eastAsia="Times New Roman" w:hAnsi="Times New Roman" w:cs="Times New Roman"/>
              </w:rPr>
              <w:t xml:space="preserve">A good mentor will make sure that a mentee’s goals are specific, measurable, achievable, relevant and time-based. What this looks like for a mentor is reiterating that their mentee is creating realistic goals that are attainable within </w:t>
            </w:r>
            <w:r>
              <w:rPr>
                <w:rFonts w:ascii="Times New Roman" w:eastAsia="Times New Roman" w:hAnsi="Times New Roman" w:cs="Times New Roman"/>
              </w:rPr>
              <w:lastRenderedPageBreak/>
              <w:t xml:space="preserve">their own timeline and the timeline that is required from their professional supervisors. Goals that I hope to discuss with my professional mentor is obtaining the necessary direct hours within internship and the first three years of practicing within the field of counseling, focusing on professional growth before monetary compensation, and assistance with developing a counseling style that is competent in the areas I hope to use when working with clients. Ultimately, it is my hope that my mentor will assist me with creating a counseling style that I am competent in, creating professional goals that are realistic, and offering support when those goals seem far away </w:t>
            </w:r>
            <w:r w:rsidR="000160AB">
              <w:rPr>
                <w:rFonts w:ascii="Times New Roman" w:eastAsia="Times New Roman" w:hAnsi="Times New Roman" w:cs="Times New Roman"/>
              </w:rPr>
              <w:t>while</w:t>
            </w:r>
            <w:r>
              <w:rPr>
                <w:rFonts w:ascii="Times New Roman" w:eastAsia="Times New Roman" w:hAnsi="Times New Roman" w:cs="Times New Roman"/>
              </w:rPr>
              <w:t xml:space="preserve"> managing </w:t>
            </w:r>
            <w:r w:rsidR="000160AB">
              <w:rPr>
                <w:rFonts w:ascii="Times New Roman" w:eastAsia="Times New Roman" w:hAnsi="Times New Roman" w:cs="Times New Roman"/>
              </w:rPr>
              <w:t xml:space="preserve">personal expectations as necessary experience is gained within the first few years of practicing as </w:t>
            </w:r>
            <w:proofErr w:type="gramStart"/>
            <w:r w:rsidR="000160AB">
              <w:rPr>
                <w:rFonts w:ascii="Times New Roman" w:eastAsia="Times New Roman" w:hAnsi="Times New Roman" w:cs="Times New Roman"/>
              </w:rPr>
              <w:t>a</w:t>
            </w:r>
            <w:proofErr w:type="gramEnd"/>
            <w:r w:rsidR="000160AB">
              <w:rPr>
                <w:rFonts w:ascii="Times New Roman" w:eastAsia="Times New Roman" w:hAnsi="Times New Roman" w:cs="Times New Roman"/>
              </w:rPr>
              <w:t xml:space="preserve"> LPC. </w:t>
            </w:r>
          </w:p>
        </w:tc>
      </w:tr>
    </w:tbl>
    <w:p w14:paraId="4EF803C8" w14:textId="0568FD00" w:rsidR="2FBE610E" w:rsidRDefault="2FBE610E" w:rsidP="2FBE610E">
      <w:pPr>
        <w:jc w:val="center"/>
        <w:rPr>
          <w:rFonts w:ascii="Times New Roman" w:eastAsia="Times New Roman" w:hAnsi="Times New Roman" w:cs="Times New Roman"/>
          <w:b/>
          <w:bCs/>
          <w:sz w:val="28"/>
          <w:szCs w:val="28"/>
        </w:rPr>
      </w:pPr>
    </w:p>
    <w:sectPr w:rsidR="2FBE610E" w:rsidSect="004B0C2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A55E61" w14:textId="77777777" w:rsidR="003827F0" w:rsidRDefault="003827F0" w:rsidP="00D57CDE">
      <w:pPr>
        <w:spacing w:after="0" w:line="240" w:lineRule="auto"/>
      </w:pPr>
      <w:r>
        <w:separator/>
      </w:r>
    </w:p>
  </w:endnote>
  <w:endnote w:type="continuationSeparator" w:id="0">
    <w:p w14:paraId="4B2EF849" w14:textId="77777777" w:rsidR="003827F0" w:rsidRDefault="003827F0" w:rsidP="00D5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77BDD3" w14:textId="67CAF08A" w:rsidR="2FBE610E" w:rsidRDefault="007A73D3" w:rsidP="007A73D3">
    <w:pPr>
      <w:jc w:val="center"/>
    </w:pPr>
    <w:r w:rsidRPr="007A73D3">
      <w:t>© 2025. Grand Canyon University.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DDEE4A" w14:textId="77777777" w:rsidR="003827F0" w:rsidRDefault="003827F0" w:rsidP="00D57CDE">
      <w:pPr>
        <w:spacing w:after="0" w:line="240" w:lineRule="auto"/>
      </w:pPr>
      <w:r>
        <w:separator/>
      </w:r>
    </w:p>
  </w:footnote>
  <w:footnote w:type="continuationSeparator" w:id="0">
    <w:p w14:paraId="22B81EA1" w14:textId="77777777" w:rsidR="003827F0" w:rsidRDefault="003827F0" w:rsidP="00D57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B28F21" w14:textId="7A8C246E" w:rsidR="00D57CDE" w:rsidRDefault="2FBE610E" w:rsidP="2FBE610E">
    <w:r>
      <w:rPr>
        <w:noProof/>
      </w:rPr>
      <w:drawing>
        <wp:inline distT="0" distB="0" distL="0" distR="0" wp14:anchorId="6BF0E895" wp14:editId="7BB30035">
          <wp:extent cx="2314575" cy="552450"/>
          <wp:effectExtent l="0" t="0" r="0" b="0"/>
          <wp:docPr id="660824438" name="Picture 660824438" descr="Picture 479897655,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14575" cy="552450"/>
                  </a:xfrm>
                  <a:prstGeom prst="rect">
                    <a:avLst/>
                  </a:prstGeom>
                </pic:spPr>
              </pic:pic>
            </a:graphicData>
          </a:graphic>
        </wp:inline>
      </w:drawing>
    </w:r>
    <w:r w:rsidR="00D57CDE">
      <w:br/>
    </w:r>
  </w:p>
  <w:p w14:paraId="78D1A9CF" w14:textId="77777777" w:rsidR="00D57CDE" w:rsidRDefault="00D57CDE">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2E"/>
    <w:rsid w:val="0000688B"/>
    <w:rsid w:val="000160AB"/>
    <w:rsid w:val="001165F9"/>
    <w:rsid w:val="00157F93"/>
    <w:rsid w:val="00184F63"/>
    <w:rsid w:val="001E7168"/>
    <w:rsid w:val="0022375E"/>
    <w:rsid w:val="0029268D"/>
    <w:rsid w:val="002C20B5"/>
    <w:rsid w:val="003827F0"/>
    <w:rsid w:val="00384CA5"/>
    <w:rsid w:val="003F10A4"/>
    <w:rsid w:val="003F75B6"/>
    <w:rsid w:val="00415FA1"/>
    <w:rsid w:val="0043518D"/>
    <w:rsid w:val="004B0C2E"/>
    <w:rsid w:val="004C5262"/>
    <w:rsid w:val="00542CEA"/>
    <w:rsid w:val="005F62ED"/>
    <w:rsid w:val="006BE580"/>
    <w:rsid w:val="006D6F4E"/>
    <w:rsid w:val="00794A93"/>
    <w:rsid w:val="007A569A"/>
    <w:rsid w:val="007A73D3"/>
    <w:rsid w:val="0084050B"/>
    <w:rsid w:val="00952086"/>
    <w:rsid w:val="00990F98"/>
    <w:rsid w:val="009C00BE"/>
    <w:rsid w:val="009C356F"/>
    <w:rsid w:val="00AF026B"/>
    <w:rsid w:val="00B403C6"/>
    <w:rsid w:val="00B4253D"/>
    <w:rsid w:val="00C01E21"/>
    <w:rsid w:val="00C34BE5"/>
    <w:rsid w:val="00C43E39"/>
    <w:rsid w:val="00D57CDE"/>
    <w:rsid w:val="00D86247"/>
    <w:rsid w:val="00DB594D"/>
    <w:rsid w:val="00DF1744"/>
    <w:rsid w:val="00E95956"/>
    <w:rsid w:val="00ED5B4A"/>
    <w:rsid w:val="00F32177"/>
    <w:rsid w:val="00FA63B9"/>
    <w:rsid w:val="00FD3175"/>
    <w:rsid w:val="00FD7435"/>
    <w:rsid w:val="015D8A79"/>
    <w:rsid w:val="05127C40"/>
    <w:rsid w:val="06419C20"/>
    <w:rsid w:val="0A7DF4EA"/>
    <w:rsid w:val="0A9E88F3"/>
    <w:rsid w:val="10F943F0"/>
    <w:rsid w:val="10FAAFE3"/>
    <w:rsid w:val="138DE022"/>
    <w:rsid w:val="1A26910F"/>
    <w:rsid w:val="1EB4E887"/>
    <w:rsid w:val="1FBCAC4B"/>
    <w:rsid w:val="22675EAD"/>
    <w:rsid w:val="2440A420"/>
    <w:rsid w:val="283901DB"/>
    <w:rsid w:val="28E5E917"/>
    <w:rsid w:val="2976D544"/>
    <w:rsid w:val="2A0855FD"/>
    <w:rsid w:val="2A9C498B"/>
    <w:rsid w:val="2BC9AD90"/>
    <w:rsid w:val="2DC6BE21"/>
    <w:rsid w:val="2E109983"/>
    <w:rsid w:val="2FBE610E"/>
    <w:rsid w:val="328836E2"/>
    <w:rsid w:val="3C6A4630"/>
    <w:rsid w:val="3CCB9C10"/>
    <w:rsid w:val="40C163E1"/>
    <w:rsid w:val="40D1E413"/>
    <w:rsid w:val="4321AACF"/>
    <w:rsid w:val="46F65B44"/>
    <w:rsid w:val="494F2517"/>
    <w:rsid w:val="497B6CF9"/>
    <w:rsid w:val="4C9FD76B"/>
    <w:rsid w:val="5D000A47"/>
    <w:rsid w:val="5DB66987"/>
    <w:rsid w:val="6002C793"/>
    <w:rsid w:val="62D0E049"/>
    <w:rsid w:val="6322256F"/>
    <w:rsid w:val="6451AB54"/>
    <w:rsid w:val="665C0C97"/>
    <w:rsid w:val="6906D1DB"/>
    <w:rsid w:val="69940EBE"/>
    <w:rsid w:val="69FF6DB8"/>
    <w:rsid w:val="6F4373C1"/>
    <w:rsid w:val="70333740"/>
    <w:rsid w:val="77672F88"/>
    <w:rsid w:val="7AA4C047"/>
    <w:rsid w:val="7B760EC2"/>
    <w:rsid w:val="7C31312C"/>
    <w:rsid w:val="7D155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05E"/>
  <w15:chartTrackingRefBased/>
  <w15:docId w15:val="{4F889108-5BA2-4714-85F0-0947BC2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CDE"/>
  </w:style>
  <w:style w:type="paragraph" w:styleId="Footer">
    <w:name w:val="footer"/>
    <w:basedOn w:val="Normal"/>
    <w:link w:val="FooterChar"/>
    <w:uiPriority w:val="99"/>
    <w:unhideWhenUsed/>
    <w:rsid w:val="00D57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CD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A73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0446E-C25F-4F22-B405-9C6D37413B32}">
  <ds:schemaRefs>
    <ds:schemaRef ds:uri="http://schemas.microsoft.com/sharepoint/v3/contenttype/forms"/>
  </ds:schemaRefs>
</ds:datastoreItem>
</file>

<file path=customXml/itemProps2.xml><?xml version="1.0" encoding="utf-8"?>
<ds:datastoreItem xmlns:ds="http://schemas.openxmlformats.org/officeDocument/2006/customXml" ds:itemID="{EC2A3C7B-A212-4C6E-BEC5-E1C7C1CF130B}">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3.xml><?xml version="1.0" encoding="utf-8"?>
<ds:datastoreItem xmlns:ds="http://schemas.openxmlformats.org/officeDocument/2006/customXml" ds:itemID="{8F768AD7-1F1C-40AE-B9A7-077CE1DAD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Grand Canyon</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Grigg</dc:creator>
  <cp:keywords/>
  <dc:description/>
  <cp:lastModifiedBy>kyle gosline</cp:lastModifiedBy>
  <cp:revision>2</cp:revision>
  <dcterms:created xsi:type="dcterms:W3CDTF">2026-09-09T18:04:00Z</dcterms:created>
  <dcterms:modified xsi:type="dcterms:W3CDTF">2026-09-09T18:04:00Z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y fmtid="{D5CDD505-2E9C-101B-9397-08002B2CF9AE}" pid="3" name="MediaServiceImageTags">
    <vt:lpwstr/>
  </property>
</Properties>
</file>